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63" w:rsidRPr="00367F3E" w:rsidRDefault="009248DF" w:rsidP="009248DF">
      <w:pPr>
        <w:jc w:val="center"/>
        <w:rPr>
          <w:sz w:val="32"/>
          <w:szCs w:val="32"/>
          <w:u w:val="single"/>
        </w:rPr>
      </w:pPr>
      <w:r w:rsidRPr="00367F3E">
        <w:rPr>
          <w:sz w:val="32"/>
          <w:szCs w:val="32"/>
          <w:u w:val="single"/>
        </w:rPr>
        <w:t>Rencontre avec Benoît Virot</w:t>
      </w:r>
    </w:p>
    <w:p w:rsidR="009248DF" w:rsidRPr="001E223F" w:rsidRDefault="009248DF" w:rsidP="003C16E2">
      <w:pPr>
        <w:rPr>
          <w:sz w:val="24"/>
          <w:szCs w:val="24"/>
        </w:rPr>
      </w:pPr>
      <w:r>
        <w:rPr>
          <w:sz w:val="24"/>
          <w:szCs w:val="24"/>
        </w:rPr>
        <w:t xml:space="preserve">Depuis septembre, la maison d’édition </w:t>
      </w:r>
      <w:r w:rsidRPr="003C16E2">
        <w:rPr>
          <w:b/>
          <w:i/>
          <w:sz w:val="24"/>
          <w:szCs w:val="24"/>
        </w:rPr>
        <w:t>Le nouvel Attila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accepté de « travailler » avec nous</w:t>
      </w:r>
      <w:r w:rsidR="001E223F">
        <w:rPr>
          <w:sz w:val="24"/>
          <w:szCs w:val="24"/>
        </w:rPr>
        <w:t xml:space="preserve"> par le biais du « </w:t>
      </w:r>
      <w:r w:rsidR="001E223F" w:rsidRPr="001E223F">
        <w:rPr>
          <w:i/>
          <w:sz w:val="24"/>
          <w:szCs w:val="24"/>
        </w:rPr>
        <w:t>Sel des mots</w:t>
      </w:r>
      <w:r w:rsidR="001E223F">
        <w:rPr>
          <w:sz w:val="24"/>
          <w:szCs w:val="24"/>
        </w:rPr>
        <w:t> »</w:t>
      </w:r>
      <w:r>
        <w:rPr>
          <w:sz w:val="24"/>
          <w:szCs w:val="24"/>
        </w:rPr>
        <w:t xml:space="preserve">. </w:t>
      </w:r>
      <w:r w:rsidR="00A03B5E">
        <w:rPr>
          <w:sz w:val="24"/>
          <w:szCs w:val="24"/>
        </w:rPr>
        <w:t>En effet, elle nous a fait parvenir un manuscrit de roman pour que nous puissions le lire et l’étudier dans notre cours de littérature avec Mme Nael.</w:t>
      </w:r>
      <w:r w:rsidR="001E223F">
        <w:rPr>
          <w:sz w:val="24"/>
          <w:szCs w:val="24"/>
        </w:rPr>
        <w:t xml:space="preserve"> </w:t>
      </w:r>
      <w:r w:rsidR="001E223F" w:rsidRPr="004346BE">
        <w:rPr>
          <w:i/>
          <w:sz w:val="24"/>
          <w:szCs w:val="24"/>
        </w:rPr>
        <w:t>Carrières de sable,</w:t>
      </w:r>
      <w:r w:rsidR="001E223F">
        <w:rPr>
          <w:sz w:val="24"/>
          <w:szCs w:val="24"/>
        </w:rPr>
        <w:t xml:space="preserve"> nous a occupé</w:t>
      </w:r>
      <w:r w:rsidR="004346BE">
        <w:rPr>
          <w:sz w:val="24"/>
          <w:szCs w:val="24"/>
        </w:rPr>
        <w:t>s</w:t>
      </w:r>
      <w:r w:rsidR="001E223F">
        <w:rPr>
          <w:sz w:val="24"/>
          <w:szCs w:val="24"/>
        </w:rPr>
        <w:t xml:space="preserve"> pendant plusieurs mois, nous l’avons lu et nous avons mené plusieurs travaux en lien avec lui. </w:t>
      </w:r>
      <w:r w:rsidR="00A03B5E">
        <w:rPr>
          <w:sz w:val="24"/>
          <w:szCs w:val="24"/>
        </w:rPr>
        <w:br/>
      </w:r>
      <w:r>
        <w:rPr>
          <w:sz w:val="24"/>
          <w:szCs w:val="24"/>
        </w:rPr>
        <w:t xml:space="preserve">Le vendredi 22 janvier 2016, les élèves de terminale littéraire du lycée Galilée ont eu l’occasion de </w:t>
      </w:r>
      <w:r w:rsidRPr="003C16E2">
        <w:rPr>
          <w:b/>
          <w:sz w:val="24"/>
          <w:szCs w:val="24"/>
        </w:rPr>
        <w:t>rencontrer Benoît Virot</w:t>
      </w:r>
      <w:r>
        <w:rPr>
          <w:sz w:val="24"/>
          <w:szCs w:val="24"/>
        </w:rPr>
        <w:t xml:space="preserve">, directeur de la maison d’édition </w:t>
      </w:r>
      <w:r>
        <w:rPr>
          <w:i/>
          <w:sz w:val="24"/>
          <w:szCs w:val="24"/>
        </w:rPr>
        <w:t>Le nouvel Attila</w:t>
      </w:r>
      <w:r w:rsidR="001E223F">
        <w:rPr>
          <w:i/>
          <w:sz w:val="24"/>
          <w:szCs w:val="24"/>
        </w:rPr>
        <w:t>,</w:t>
      </w:r>
      <w:r w:rsidR="001E223F">
        <w:rPr>
          <w:sz w:val="24"/>
          <w:szCs w:val="24"/>
        </w:rPr>
        <w:t xml:space="preserve"> venu de Paris pour l’occasion</w:t>
      </w:r>
      <w:r>
        <w:rPr>
          <w:i/>
          <w:sz w:val="24"/>
          <w:szCs w:val="24"/>
        </w:rPr>
        <w:t xml:space="preserve">. </w:t>
      </w:r>
    </w:p>
    <w:p w:rsidR="001E223F" w:rsidRPr="001E223F" w:rsidRDefault="003B23D2" w:rsidP="009248DF">
      <w:pPr>
        <w:rPr>
          <w:sz w:val="24"/>
          <w:szCs w:val="24"/>
        </w:rPr>
      </w:pPr>
      <w:r>
        <w:rPr>
          <w:sz w:val="24"/>
          <w:szCs w:val="24"/>
        </w:rPr>
        <w:t xml:space="preserve">Le temps a été </w:t>
      </w:r>
      <w:proofErr w:type="gramStart"/>
      <w:r>
        <w:rPr>
          <w:sz w:val="24"/>
          <w:szCs w:val="24"/>
        </w:rPr>
        <w:t>divisé</w:t>
      </w:r>
      <w:proofErr w:type="gramEnd"/>
      <w:r>
        <w:rPr>
          <w:sz w:val="24"/>
          <w:szCs w:val="24"/>
        </w:rPr>
        <w:t xml:space="preserve"> en 2 parties</w:t>
      </w:r>
      <w:r w:rsidR="001E223F">
        <w:rPr>
          <w:sz w:val="24"/>
          <w:szCs w:val="24"/>
        </w:rPr>
        <w:t xml:space="preserve">, la première était consacrée au métier d’éditeur et la seconde au manuscrit </w:t>
      </w:r>
      <w:r w:rsidR="001E223F" w:rsidRPr="004346BE">
        <w:rPr>
          <w:i/>
          <w:sz w:val="24"/>
          <w:szCs w:val="24"/>
        </w:rPr>
        <w:t>Carrières de sable.</w:t>
      </w:r>
    </w:p>
    <w:p w:rsidR="003C16E2" w:rsidRDefault="001E223F" w:rsidP="009248DF">
      <w:pPr>
        <w:rPr>
          <w:sz w:val="24"/>
          <w:szCs w:val="24"/>
        </w:rPr>
      </w:pPr>
      <w:r w:rsidRPr="009248DF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27E151B" wp14:editId="29FC7F7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24025" cy="2585085"/>
            <wp:effectExtent l="0" t="0" r="0" b="5715"/>
            <wp:wrapThrough wrapText="bothSides">
              <wp:wrapPolygon edited="0">
                <wp:start x="0" y="0"/>
                <wp:lineTo x="0" y="21489"/>
                <wp:lineTo x="21242" y="21489"/>
                <wp:lineTo x="21242" y="0"/>
                <wp:lineTo x="0" y="0"/>
              </wp:wrapPolygon>
            </wp:wrapThrough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60" cy="262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F47780" w:rsidRDefault="001E223F" w:rsidP="009248DF">
      <w:pPr>
        <w:rPr>
          <w:sz w:val="24"/>
          <w:szCs w:val="24"/>
        </w:rPr>
      </w:pPr>
      <w:r>
        <w:rPr>
          <w:sz w:val="24"/>
          <w:szCs w:val="24"/>
        </w:rPr>
        <w:t>Mr Virot commence par se présenter en quelques mots, il nous apprend ainsi que depuis tout jeune il avait pour rêve de devenir journaliste. Au fur et à mesure du</w:t>
      </w:r>
      <w:r w:rsidR="00F47780">
        <w:rPr>
          <w:sz w:val="24"/>
          <w:szCs w:val="24"/>
        </w:rPr>
        <w:t xml:space="preserve"> temps, ses ambitions évoluent et il devient éditeur. Cela fait aujourd’hui 11 ans qu’il exerce ce métier.</w:t>
      </w:r>
      <w:r>
        <w:rPr>
          <w:sz w:val="24"/>
          <w:szCs w:val="24"/>
        </w:rPr>
        <w:br/>
      </w:r>
      <w:r w:rsidR="003C16E2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Il est le </w:t>
      </w:r>
      <w:r w:rsidRPr="003C16E2">
        <w:rPr>
          <w:b/>
          <w:sz w:val="24"/>
          <w:szCs w:val="24"/>
        </w:rPr>
        <w:t>créateur</w:t>
      </w:r>
      <w:r>
        <w:rPr>
          <w:sz w:val="24"/>
          <w:szCs w:val="24"/>
        </w:rPr>
        <w:t xml:space="preserve"> de la maison d’édition </w:t>
      </w:r>
      <w:r>
        <w:rPr>
          <w:i/>
          <w:sz w:val="24"/>
          <w:szCs w:val="24"/>
        </w:rPr>
        <w:t xml:space="preserve">Le </w:t>
      </w:r>
      <w:r w:rsidRPr="001E223F">
        <w:rPr>
          <w:sz w:val="24"/>
          <w:szCs w:val="24"/>
        </w:rPr>
        <w:t>nouvel</w:t>
      </w:r>
      <w:r>
        <w:rPr>
          <w:i/>
          <w:sz w:val="24"/>
          <w:szCs w:val="24"/>
        </w:rPr>
        <w:t xml:space="preserve"> Attila </w:t>
      </w:r>
      <w:r w:rsidR="00A36E33">
        <w:rPr>
          <w:sz w:val="24"/>
          <w:szCs w:val="24"/>
        </w:rPr>
        <w:t xml:space="preserve">et le </w:t>
      </w:r>
      <w:r>
        <w:rPr>
          <w:sz w:val="24"/>
          <w:szCs w:val="24"/>
        </w:rPr>
        <w:t>directeur.</w:t>
      </w:r>
      <w:r w:rsidR="00F47780">
        <w:rPr>
          <w:sz w:val="24"/>
          <w:szCs w:val="24"/>
        </w:rPr>
        <w:br/>
      </w:r>
    </w:p>
    <w:p w:rsidR="00367F3E" w:rsidRDefault="00F415E0" w:rsidP="009248DF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1E223F">
        <w:rPr>
          <w:i/>
          <w:sz w:val="24"/>
          <w:szCs w:val="24"/>
        </w:rPr>
        <w:t>Benoît Virot, directeur.</w:t>
      </w:r>
    </w:p>
    <w:p w:rsidR="009248DF" w:rsidRPr="00367F3E" w:rsidRDefault="00367F3E" w:rsidP="00367F3E">
      <w:pPr>
        <w:pStyle w:val="Paragraphedeliste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367F3E">
        <w:rPr>
          <w:b/>
          <w:sz w:val="26"/>
          <w:szCs w:val="26"/>
          <w:u w:val="single"/>
        </w:rPr>
        <w:t>Le métier d’éditeur :</w:t>
      </w:r>
    </w:p>
    <w:p w:rsidR="00BA71F7" w:rsidRDefault="00A36E33" w:rsidP="009248DF">
      <w:pPr>
        <w:rPr>
          <w:sz w:val="24"/>
          <w:szCs w:val="24"/>
        </w:rPr>
      </w:pPr>
      <w:r>
        <w:rPr>
          <w:sz w:val="24"/>
          <w:szCs w:val="24"/>
        </w:rPr>
        <w:t>Nous avions prévu des questions que nous lui avions envoyées au préalable. La suite de l’entretien se déroule donc autour d’elle</w:t>
      </w:r>
      <w:r w:rsidR="003B23D2">
        <w:rPr>
          <w:sz w:val="24"/>
          <w:szCs w:val="24"/>
        </w:rPr>
        <w:t>s</w:t>
      </w:r>
      <w:r>
        <w:rPr>
          <w:sz w:val="24"/>
          <w:szCs w:val="24"/>
        </w:rPr>
        <w:t xml:space="preserve">. Il tire une question au sort et y répond. </w:t>
      </w:r>
      <w:r>
        <w:rPr>
          <w:sz w:val="24"/>
          <w:szCs w:val="24"/>
        </w:rPr>
        <w:br/>
        <w:t xml:space="preserve">La première question qu’il tire lui demande si sa maison d’édition favorise les écrivains déjà connus ou non. Benoît Virot nous explique alors que leur </w:t>
      </w:r>
      <w:r w:rsidRPr="003C16E2">
        <w:rPr>
          <w:b/>
          <w:sz w:val="24"/>
          <w:szCs w:val="24"/>
        </w:rPr>
        <w:t>maison est petite, et « jeune »</w:t>
      </w:r>
      <w:r w:rsidR="003C16E2">
        <w:rPr>
          <w:sz w:val="24"/>
          <w:szCs w:val="24"/>
        </w:rPr>
        <w:t xml:space="preserve">, </w:t>
      </w:r>
      <w:r>
        <w:rPr>
          <w:sz w:val="24"/>
          <w:szCs w:val="24"/>
        </w:rPr>
        <w:t>qu’elle n’a pas vraiment le choix dans ce qu’elle publie. La plupart des ro</w:t>
      </w:r>
      <w:r w:rsidR="004346BE">
        <w:rPr>
          <w:sz w:val="24"/>
          <w:szCs w:val="24"/>
        </w:rPr>
        <w:t xml:space="preserve">mans qu’ils reçoivent sont des premiers </w:t>
      </w:r>
      <w:r>
        <w:rPr>
          <w:sz w:val="24"/>
          <w:szCs w:val="24"/>
        </w:rPr>
        <w:t>romans. Ainsi, 2/3 des œuvres publiées chez</w:t>
      </w:r>
      <w:r w:rsidR="00AB5454">
        <w:rPr>
          <w:sz w:val="24"/>
          <w:szCs w:val="24"/>
        </w:rPr>
        <w:t xml:space="preserve"> eux sont des premiers romans. </w:t>
      </w:r>
      <w:r w:rsidR="00BA71F7">
        <w:rPr>
          <w:sz w:val="24"/>
          <w:szCs w:val="24"/>
        </w:rPr>
        <w:br/>
      </w:r>
      <w:r w:rsidR="009406CF">
        <w:rPr>
          <w:sz w:val="24"/>
          <w:szCs w:val="24"/>
        </w:rPr>
        <w:br/>
      </w:r>
      <w:r w:rsidR="00BA71F7">
        <w:rPr>
          <w:sz w:val="24"/>
          <w:szCs w:val="24"/>
        </w:rPr>
        <w:t xml:space="preserve">Recevoir le manuscrit d’un auteur connu </w:t>
      </w:r>
      <w:r w:rsidR="009406CF">
        <w:rPr>
          <w:sz w:val="24"/>
          <w:szCs w:val="24"/>
        </w:rPr>
        <w:t>demande une plus grande attention. En effet, lorsque Benoît Virot reçoit un manuscrit il</w:t>
      </w:r>
      <w:r w:rsidR="004346BE">
        <w:rPr>
          <w:sz w:val="24"/>
          <w:szCs w:val="24"/>
        </w:rPr>
        <w:t xml:space="preserve"> le lit, si celui-ci ne lui plaît pas,</w:t>
      </w:r>
      <w:r w:rsidR="009406CF">
        <w:rPr>
          <w:sz w:val="24"/>
          <w:szCs w:val="24"/>
        </w:rPr>
        <w:t xml:space="preserve"> il ne se force pas et arrête sa lecture. En revanche, lorsque l’auteur est reconnu, il se force à lire le manuscrit jusqu’au bout, pour une question de morale, mais aussi pour pouvoir rapidement contacter l’artiste. Beaucoup de maison le voudront, donner sa réponse vite peut donner un avantage.</w:t>
      </w:r>
    </w:p>
    <w:p w:rsidR="009406CF" w:rsidRDefault="009406CF" w:rsidP="009248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 seconde question tirée est la suivante : « </w:t>
      </w:r>
      <w:r>
        <w:rPr>
          <w:i/>
          <w:sz w:val="24"/>
          <w:szCs w:val="24"/>
        </w:rPr>
        <w:t xml:space="preserve">Quand un livre est-il censuré ? »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Les œuvres les plus polémiques sont envoyé</w:t>
      </w:r>
      <w:r w:rsidR="004346BE">
        <w:rPr>
          <w:sz w:val="24"/>
          <w:szCs w:val="24"/>
        </w:rPr>
        <w:t>e</w:t>
      </w:r>
      <w:r>
        <w:rPr>
          <w:sz w:val="24"/>
          <w:szCs w:val="24"/>
        </w:rPr>
        <w:t xml:space="preserve">s aux plus grandes maisons d’édition, elles créent </w:t>
      </w:r>
      <w:r w:rsidRPr="00F415E0">
        <w:rPr>
          <w:b/>
          <w:sz w:val="24"/>
          <w:szCs w:val="24"/>
        </w:rPr>
        <w:t>un emballement médiatique</w:t>
      </w:r>
      <w:r>
        <w:rPr>
          <w:sz w:val="24"/>
          <w:szCs w:val="24"/>
        </w:rPr>
        <w:t xml:space="preserve"> qui sert de </w:t>
      </w:r>
      <w:r w:rsidRPr="00F415E0">
        <w:rPr>
          <w:b/>
          <w:sz w:val="24"/>
          <w:szCs w:val="24"/>
        </w:rPr>
        <w:t>publicité</w:t>
      </w:r>
      <w:r>
        <w:rPr>
          <w:sz w:val="24"/>
          <w:szCs w:val="24"/>
        </w:rPr>
        <w:t xml:space="preserve"> à l’œuvre</w:t>
      </w:r>
      <w:r w:rsidR="00715703">
        <w:rPr>
          <w:sz w:val="24"/>
          <w:szCs w:val="24"/>
        </w:rPr>
        <w:t xml:space="preserve">. </w:t>
      </w:r>
      <w:r w:rsidR="0047376D">
        <w:rPr>
          <w:sz w:val="24"/>
          <w:szCs w:val="24"/>
        </w:rPr>
        <w:t>Mr Virot nous confie que sa maison d’édition aimerait beaucoup recev</w:t>
      </w:r>
      <w:r w:rsidR="004346BE">
        <w:rPr>
          <w:sz w:val="24"/>
          <w:szCs w:val="24"/>
        </w:rPr>
        <w:t>oir un manuscrit de ce genre, l</w:t>
      </w:r>
      <w:r w:rsidR="003542B4">
        <w:rPr>
          <w:sz w:val="24"/>
          <w:szCs w:val="24"/>
        </w:rPr>
        <w:t>a</w:t>
      </w:r>
      <w:r w:rsidR="00AB5454">
        <w:rPr>
          <w:sz w:val="24"/>
          <w:szCs w:val="24"/>
        </w:rPr>
        <w:t xml:space="preserve"> « publicité » engendrée n’étant</w:t>
      </w:r>
      <w:r w:rsidR="0047376D">
        <w:rPr>
          <w:sz w:val="24"/>
          <w:szCs w:val="24"/>
        </w:rPr>
        <w:t xml:space="preserve"> pas négligeable.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B.</w:t>
      </w:r>
      <w:r w:rsidR="0047376D">
        <w:rPr>
          <w:sz w:val="24"/>
          <w:szCs w:val="24"/>
        </w:rPr>
        <w:t xml:space="preserve"> Virot nous donne un exemple d’un manuscrit qui lui est parvenu, avant sa parution : il le confie à son avocat. En effet, dans le thriller, le personnage principal tuait un acteur français. Pour éviter un conflit, la maison d’édition contact</w:t>
      </w:r>
      <w:r w:rsidR="004346BE">
        <w:rPr>
          <w:sz w:val="24"/>
          <w:szCs w:val="24"/>
        </w:rPr>
        <w:t>e</w:t>
      </w:r>
      <w:r w:rsidR="0047376D">
        <w:rPr>
          <w:sz w:val="24"/>
          <w:szCs w:val="24"/>
        </w:rPr>
        <w:t xml:space="preserve"> alors cet acteur et lui demande l’autorisation pour la publication, l’homme est catégorique : il refuse de mourir dans ce roman.</w:t>
      </w:r>
    </w:p>
    <w:p w:rsidR="00F415E0" w:rsidRPr="00240C7B" w:rsidRDefault="0047376D" w:rsidP="009248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F415E0">
        <w:rPr>
          <w:b/>
          <w:sz w:val="24"/>
          <w:szCs w:val="24"/>
        </w:rPr>
        <w:t>genres</w:t>
      </w:r>
      <w:r>
        <w:rPr>
          <w:sz w:val="24"/>
          <w:szCs w:val="24"/>
        </w:rPr>
        <w:t xml:space="preserve"> de manuscrits reçus sont très </w:t>
      </w:r>
      <w:r w:rsidRPr="00F415E0">
        <w:rPr>
          <w:b/>
          <w:sz w:val="24"/>
          <w:szCs w:val="24"/>
        </w:rPr>
        <w:t>variables</w:t>
      </w:r>
      <w:r w:rsidR="004346BE">
        <w:rPr>
          <w:b/>
          <w:sz w:val="24"/>
          <w:szCs w:val="24"/>
        </w:rPr>
        <w:t> </w:t>
      </w:r>
      <w:r w:rsidR="004346BE">
        <w:rPr>
          <w:sz w:val="24"/>
          <w:szCs w:val="24"/>
        </w:rPr>
        <w:t>:</w:t>
      </w:r>
      <w:r>
        <w:rPr>
          <w:sz w:val="24"/>
          <w:szCs w:val="24"/>
        </w:rPr>
        <w:t xml:space="preserve"> du thriller, au fantastique, en passant par le roman pornographique. Ce dernier genre est couramment envoyé mais rarement publié car le côté stylistique est rarement réussi.</w:t>
      </w:r>
      <w:r w:rsidR="003C16E2">
        <w:rPr>
          <w:sz w:val="24"/>
          <w:szCs w:val="24"/>
        </w:rPr>
        <w:br/>
        <w:t>Sur tous le</w:t>
      </w:r>
      <w:r w:rsidR="0032307E">
        <w:rPr>
          <w:sz w:val="24"/>
          <w:szCs w:val="24"/>
        </w:rPr>
        <w:t>s manuscrits envoyés sur une semaine</w:t>
      </w:r>
      <w:r w:rsidR="003C16E2" w:rsidRPr="00F415E0">
        <w:rPr>
          <w:b/>
          <w:sz w:val="24"/>
          <w:szCs w:val="24"/>
        </w:rPr>
        <w:t>, 10 à 20</w:t>
      </w:r>
      <w:r w:rsidR="003C16E2">
        <w:rPr>
          <w:sz w:val="24"/>
          <w:szCs w:val="24"/>
        </w:rPr>
        <w:t xml:space="preserve"> sont considérés comme « intéressants » </w:t>
      </w:r>
      <w:r w:rsidR="003C16E2" w:rsidRPr="00F415E0">
        <w:rPr>
          <w:sz w:val="24"/>
          <w:szCs w:val="24"/>
        </w:rPr>
        <w:t>et</w:t>
      </w:r>
      <w:r w:rsidR="003C16E2" w:rsidRPr="00F415E0">
        <w:rPr>
          <w:b/>
          <w:sz w:val="24"/>
          <w:szCs w:val="24"/>
        </w:rPr>
        <w:t xml:space="preserve"> lus</w:t>
      </w:r>
      <w:r w:rsidR="003C16E2">
        <w:rPr>
          <w:sz w:val="24"/>
          <w:szCs w:val="24"/>
        </w:rPr>
        <w:t xml:space="preserve"> jusqu’au bout, les autres sont abandonnés en cours. Et </w:t>
      </w:r>
      <w:r w:rsidR="003C16E2" w:rsidRPr="00F415E0">
        <w:rPr>
          <w:b/>
          <w:sz w:val="24"/>
          <w:szCs w:val="24"/>
        </w:rPr>
        <w:t>seulement 1 à 2 sont publiés.</w:t>
      </w:r>
    </w:p>
    <w:p w:rsidR="00F415E0" w:rsidRDefault="00F415E0" w:rsidP="009248DF">
      <w:pPr>
        <w:rPr>
          <w:i/>
          <w:sz w:val="24"/>
          <w:szCs w:val="24"/>
        </w:rPr>
      </w:pPr>
    </w:p>
    <w:p w:rsidR="00F415E0" w:rsidRDefault="003C16E2" w:rsidP="00F415E0">
      <w:pPr>
        <w:rPr>
          <w:sz w:val="24"/>
          <w:szCs w:val="24"/>
        </w:rPr>
      </w:pPr>
      <w:r>
        <w:rPr>
          <w:sz w:val="24"/>
          <w:szCs w:val="24"/>
        </w:rPr>
        <w:t>Il en vient ensuite à nou</w:t>
      </w:r>
      <w:r w:rsidR="004346BE">
        <w:rPr>
          <w:sz w:val="24"/>
          <w:szCs w:val="24"/>
        </w:rPr>
        <w:t>s parler des livres numériques : « R</w:t>
      </w:r>
      <w:r w:rsidRPr="003C16E2">
        <w:rPr>
          <w:i/>
          <w:sz w:val="24"/>
          <w:szCs w:val="24"/>
        </w:rPr>
        <w:t>eprésente-t-il un risque pour le commerce de livre papier ?</w:t>
      </w:r>
      <w:r w:rsidR="004346BE">
        <w:t> »</w:t>
      </w:r>
      <w:r w:rsidR="00F415E0">
        <w:rPr>
          <w:sz w:val="24"/>
          <w:szCs w:val="24"/>
        </w:rPr>
        <w:br/>
        <w:t xml:space="preserve">Pour lui, le livre numérique n’est pas encore un réel risque. Le plus gros « risque », c’est le </w:t>
      </w:r>
      <w:r w:rsidR="00F415E0" w:rsidRPr="00F415E0">
        <w:rPr>
          <w:b/>
          <w:sz w:val="24"/>
          <w:szCs w:val="24"/>
        </w:rPr>
        <w:t>manque de curiosité des gens</w:t>
      </w:r>
      <w:r w:rsidR="00F415E0">
        <w:rPr>
          <w:sz w:val="24"/>
          <w:szCs w:val="24"/>
        </w:rPr>
        <w:t>.</w:t>
      </w:r>
    </w:p>
    <w:p w:rsidR="00F415E0" w:rsidRDefault="00F415E0" w:rsidP="00F415E0">
      <w:pPr>
        <w:jc w:val="center"/>
        <w:rPr>
          <w:sz w:val="24"/>
          <w:szCs w:val="24"/>
        </w:rPr>
      </w:pPr>
      <w:r w:rsidRPr="00F415E0">
        <w:rPr>
          <w:sz w:val="26"/>
          <w:szCs w:val="26"/>
        </w:rPr>
        <w:t>« </w:t>
      </w:r>
      <w:r w:rsidRPr="00F415E0">
        <w:rPr>
          <w:i/>
          <w:sz w:val="26"/>
          <w:szCs w:val="26"/>
        </w:rPr>
        <w:t>Ils rentrent de moins en moins dans les librairies »</w:t>
      </w:r>
      <w:r w:rsidRPr="00F415E0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nous dit-il. </w:t>
      </w:r>
    </w:p>
    <w:p w:rsidR="00F415E0" w:rsidRPr="00F415E0" w:rsidRDefault="00F415E0" w:rsidP="00F415E0">
      <w:pPr>
        <w:rPr>
          <w:sz w:val="24"/>
          <w:szCs w:val="24"/>
        </w:rPr>
      </w:pPr>
      <w:r>
        <w:rPr>
          <w:sz w:val="24"/>
          <w:szCs w:val="24"/>
        </w:rPr>
        <w:t>De cela est née une grande solidarité entre les différentes m</w:t>
      </w:r>
      <w:r w:rsidR="004346BE">
        <w:rPr>
          <w:sz w:val="24"/>
          <w:szCs w:val="24"/>
        </w:rPr>
        <w:t>aisons d’édition</w:t>
      </w:r>
      <w:r>
        <w:rPr>
          <w:sz w:val="24"/>
          <w:szCs w:val="24"/>
        </w:rPr>
        <w:t>.</w:t>
      </w:r>
    </w:p>
    <w:p w:rsidR="009248DF" w:rsidRPr="00F415E0" w:rsidRDefault="00F415E0" w:rsidP="009248DF">
      <w:pPr>
        <w:rPr>
          <w:sz w:val="24"/>
          <w:szCs w:val="24"/>
        </w:rPr>
      </w:pPr>
      <w:r w:rsidRPr="00F415E0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FE3DAD7" wp14:editId="034F38D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419600" cy="2767330"/>
            <wp:effectExtent l="0" t="0" r="0" b="0"/>
            <wp:wrapTight wrapText="bothSides">
              <wp:wrapPolygon edited="0">
                <wp:start x="0" y="0"/>
                <wp:lineTo x="0" y="21412"/>
                <wp:lineTo x="21507" y="21412"/>
                <wp:lineTo x="21507" y="0"/>
                <wp:lineTo x="0" y="0"/>
              </wp:wrapPolygon>
            </wp:wrapTight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0"/>
                    <a:stretch/>
                  </pic:blipFill>
                  <pic:spPr bwMode="auto">
                    <a:xfrm>
                      <a:off x="0" y="0"/>
                      <a:ext cx="441960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248DF" w:rsidRDefault="009248DF" w:rsidP="009248DF">
      <w:pPr>
        <w:rPr>
          <w:i/>
          <w:sz w:val="24"/>
          <w:szCs w:val="24"/>
        </w:rPr>
      </w:pPr>
    </w:p>
    <w:p w:rsidR="009248DF" w:rsidRDefault="009248DF" w:rsidP="009248DF">
      <w:pPr>
        <w:rPr>
          <w:i/>
          <w:sz w:val="24"/>
          <w:szCs w:val="24"/>
        </w:rPr>
      </w:pPr>
    </w:p>
    <w:p w:rsidR="009248DF" w:rsidRDefault="009248DF" w:rsidP="009248DF">
      <w:pPr>
        <w:rPr>
          <w:i/>
          <w:sz w:val="24"/>
          <w:szCs w:val="24"/>
        </w:rPr>
      </w:pPr>
    </w:p>
    <w:p w:rsidR="009248DF" w:rsidRDefault="009248DF" w:rsidP="009248DF">
      <w:pPr>
        <w:rPr>
          <w:i/>
          <w:sz w:val="24"/>
          <w:szCs w:val="24"/>
        </w:rPr>
      </w:pPr>
    </w:p>
    <w:p w:rsidR="00F415E0" w:rsidRDefault="00F415E0" w:rsidP="009248DF">
      <w:pPr>
        <w:rPr>
          <w:i/>
          <w:sz w:val="24"/>
          <w:szCs w:val="24"/>
        </w:rPr>
      </w:pPr>
    </w:p>
    <w:p w:rsidR="00F415E0" w:rsidRDefault="00F415E0" w:rsidP="009248DF">
      <w:pPr>
        <w:rPr>
          <w:i/>
          <w:sz w:val="24"/>
          <w:szCs w:val="24"/>
        </w:rPr>
      </w:pPr>
    </w:p>
    <w:p w:rsidR="00F415E0" w:rsidRPr="00F415E0" w:rsidRDefault="00F415E0" w:rsidP="009248DF">
      <w:pPr>
        <w:rPr>
          <w:sz w:val="24"/>
          <w:szCs w:val="24"/>
        </w:rPr>
      </w:pPr>
    </w:p>
    <w:p w:rsidR="00F415E0" w:rsidRDefault="00F415E0" w:rsidP="009248DF">
      <w:pPr>
        <w:rPr>
          <w:i/>
          <w:sz w:val="24"/>
          <w:szCs w:val="24"/>
        </w:rPr>
      </w:pPr>
    </w:p>
    <w:p w:rsidR="00715703" w:rsidRDefault="00F415E0" w:rsidP="009248DF">
      <w:pPr>
        <w:rPr>
          <w:sz w:val="24"/>
          <w:szCs w:val="24"/>
        </w:rPr>
      </w:pPr>
      <w:r w:rsidRPr="00F415E0">
        <w:rPr>
          <w:b/>
          <w:sz w:val="24"/>
          <w:szCs w:val="24"/>
        </w:rPr>
        <w:t>Aimer un livre, c’est personnel et subjectif.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 création de sa propre maison d’édition est pour lui le moyen de partager ses préférences</w:t>
      </w:r>
      <w:r w:rsidR="00250E16">
        <w:rPr>
          <w:sz w:val="24"/>
          <w:szCs w:val="24"/>
        </w:rPr>
        <w:t xml:space="preserve">, il essaie tout de même de varier le style de ses différentes œuvres. </w:t>
      </w:r>
    </w:p>
    <w:p w:rsidR="009248DF" w:rsidRPr="00AB0582" w:rsidRDefault="00715703" w:rsidP="009248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Pour la publicité, 10 à 20 commerciaux se « partage</w:t>
      </w:r>
      <w:r w:rsidR="004346BE">
        <w:rPr>
          <w:sz w:val="24"/>
          <w:szCs w:val="24"/>
        </w:rPr>
        <w:t>nt</w:t>
      </w:r>
      <w:r>
        <w:rPr>
          <w:sz w:val="24"/>
          <w:szCs w:val="24"/>
        </w:rPr>
        <w:t xml:space="preserve"> la France », chacun voyage dans sa zone définie et rencontre différents libraires pour leur parler du livre. Il</w:t>
      </w:r>
      <w:r w:rsidR="003542B4">
        <w:rPr>
          <w:sz w:val="24"/>
          <w:szCs w:val="24"/>
        </w:rPr>
        <w:t>s</w:t>
      </w:r>
      <w:r>
        <w:rPr>
          <w:sz w:val="24"/>
          <w:szCs w:val="24"/>
        </w:rPr>
        <w:t xml:space="preserve"> leur vante</w:t>
      </w:r>
      <w:r w:rsidR="003542B4">
        <w:rPr>
          <w:sz w:val="24"/>
          <w:szCs w:val="24"/>
        </w:rPr>
        <w:t>nt</w:t>
      </w:r>
      <w:r>
        <w:rPr>
          <w:sz w:val="24"/>
          <w:szCs w:val="24"/>
        </w:rPr>
        <w:t xml:space="preserve"> l’œuvre pour aider à la vente. Ils ne sont pas les seuls à assumer le côté publicitaire, lorsqu’une maison d’édition publie un livre, elle en envoie un exemplaire à plusieurs journalistes pour qu’ils en parlent. Ils en publient alors un papier dans lequel chaque journaliste donne son avis, positif ou négatif, mais peu importe la critique</w:t>
      </w:r>
      <w:r w:rsidRPr="00715703">
        <w:rPr>
          <w:sz w:val="24"/>
          <w:szCs w:val="24"/>
        </w:rPr>
        <w:t xml:space="preserve">: </w:t>
      </w:r>
      <w:r w:rsidRPr="00715703">
        <w:rPr>
          <w:i/>
          <w:sz w:val="24"/>
          <w:szCs w:val="24"/>
        </w:rPr>
        <w:t>« Louanges ou blâmes, c’est toujours de la réclame.»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Mais celui qui </w:t>
      </w:r>
      <w:r w:rsidR="004346BE">
        <w:rPr>
          <w:sz w:val="24"/>
          <w:szCs w:val="24"/>
        </w:rPr>
        <w:t>le vend</w:t>
      </w:r>
      <w:r w:rsidR="00AB0582">
        <w:rPr>
          <w:sz w:val="24"/>
          <w:szCs w:val="24"/>
        </w:rPr>
        <w:t xml:space="preserve"> le mieux</w:t>
      </w:r>
      <w:r w:rsidR="003542B4">
        <w:rPr>
          <w:sz w:val="24"/>
          <w:szCs w:val="24"/>
        </w:rPr>
        <w:t>,</w:t>
      </w:r>
      <w:r>
        <w:rPr>
          <w:sz w:val="24"/>
          <w:szCs w:val="24"/>
        </w:rPr>
        <w:t xml:space="preserve"> c’est l’éditeur, en effet il peut défendre sa vision du livre, plus elle est </w:t>
      </w:r>
      <w:r w:rsidRPr="003072A7">
        <w:rPr>
          <w:b/>
          <w:sz w:val="24"/>
          <w:szCs w:val="24"/>
        </w:rPr>
        <w:t>personnelle</w:t>
      </w:r>
      <w:r>
        <w:rPr>
          <w:sz w:val="24"/>
          <w:szCs w:val="24"/>
        </w:rPr>
        <w:t xml:space="preserve">, plus elle est </w:t>
      </w:r>
      <w:r w:rsidRPr="003072A7">
        <w:rPr>
          <w:b/>
          <w:sz w:val="24"/>
          <w:szCs w:val="24"/>
        </w:rPr>
        <w:t>pertinente</w:t>
      </w:r>
      <w:r w:rsidR="00AB0582">
        <w:rPr>
          <w:sz w:val="24"/>
          <w:szCs w:val="24"/>
        </w:rPr>
        <w:t xml:space="preserve"> pour les acheteurs.</w:t>
      </w:r>
    </w:p>
    <w:p w:rsidR="003072A7" w:rsidRDefault="003072A7" w:rsidP="009248DF">
      <w:pPr>
        <w:rPr>
          <w:sz w:val="24"/>
          <w:szCs w:val="24"/>
        </w:rPr>
      </w:pPr>
    </w:p>
    <w:p w:rsidR="004127D7" w:rsidRDefault="003072A7" w:rsidP="009248DF">
      <w:pPr>
        <w:rPr>
          <w:sz w:val="24"/>
          <w:szCs w:val="24"/>
        </w:rPr>
      </w:pPr>
      <w:r>
        <w:rPr>
          <w:sz w:val="24"/>
          <w:szCs w:val="24"/>
        </w:rPr>
        <w:t>Une élève remarque : «</w:t>
      </w:r>
      <w:r>
        <w:rPr>
          <w:i/>
          <w:sz w:val="24"/>
          <w:szCs w:val="24"/>
        </w:rPr>
        <w:t>Depuis le début de la rencon</w:t>
      </w:r>
      <w:r w:rsidR="004346BE">
        <w:rPr>
          <w:i/>
          <w:sz w:val="24"/>
          <w:szCs w:val="24"/>
        </w:rPr>
        <w:t>tre, vous appelez les livres « </w:t>
      </w:r>
      <w:r>
        <w:rPr>
          <w:i/>
          <w:sz w:val="24"/>
          <w:szCs w:val="24"/>
        </w:rPr>
        <w:t>mes livres.»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C’est vrai que personne n’avait fait la remarque </w:t>
      </w:r>
      <w:r w:rsidR="004346BE">
        <w:rPr>
          <w:sz w:val="24"/>
          <w:szCs w:val="24"/>
        </w:rPr>
        <w:t>aupara</w:t>
      </w:r>
      <w:r>
        <w:rPr>
          <w:sz w:val="24"/>
          <w:szCs w:val="24"/>
        </w:rPr>
        <w:t xml:space="preserve">vant, mais Benoît </w:t>
      </w:r>
      <w:proofErr w:type="spellStart"/>
      <w:r>
        <w:rPr>
          <w:sz w:val="24"/>
          <w:szCs w:val="24"/>
        </w:rPr>
        <w:t>Virot</w:t>
      </w:r>
      <w:proofErr w:type="spellEnd"/>
      <w:r>
        <w:rPr>
          <w:sz w:val="24"/>
          <w:szCs w:val="24"/>
        </w:rPr>
        <w:t xml:space="preserve"> </w:t>
      </w:r>
      <w:r w:rsidR="004346BE">
        <w:rPr>
          <w:sz w:val="24"/>
          <w:szCs w:val="24"/>
        </w:rPr>
        <w:t>précise</w:t>
      </w:r>
      <w:r>
        <w:rPr>
          <w:sz w:val="24"/>
          <w:szCs w:val="24"/>
        </w:rPr>
        <w:t xml:space="preserve"> : « Mes textes », « Mes livres », « Mes auteurs », « MES attachés de presse », et cætera… </w:t>
      </w:r>
      <w:r w:rsidR="007A1D50">
        <w:rPr>
          <w:sz w:val="24"/>
          <w:szCs w:val="24"/>
        </w:rPr>
        <w:br/>
        <w:t xml:space="preserve">Il sourit et lui répond que </w:t>
      </w:r>
      <w:r w:rsidR="007A1D50" w:rsidRPr="004127D7">
        <w:rPr>
          <w:b/>
          <w:sz w:val="24"/>
          <w:szCs w:val="24"/>
        </w:rPr>
        <w:t>pour lui l’entreprise qu’il a créé</w:t>
      </w:r>
      <w:r w:rsidR="004346BE">
        <w:rPr>
          <w:b/>
          <w:sz w:val="24"/>
          <w:szCs w:val="24"/>
        </w:rPr>
        <w:t>e</w:t>
      </w:r>
      <w:r w:rsidR="007A1D50" w:rsidRPr="004127D7">
        <w:rPr>
          <w:b/>
          <w:sz w:val="24"/>
          <w:szCs w:val="24"/>
        </w:rPr>
        <w:t xml:space="preserve"> est son bébé</w:t>
      </w:r>
      <w:r w:rsidR="007A1D50">
        <w:rPr>
          <w:sz w:val="24"/>
          <w:szCs w:val="24"/>
        </w:rPr>
        <w:t>, il ressent une certaine fierté et tous ses adjectifs possessifs montre une réelle implication de sa part.</w:t>
      </w:r>
      <w:r w:rsidR="00B33A11">
        <w:rPr>
          <w:sz w:val="24"/>
          <w:szCs w:val="24"/>
        </w:rPr>
        <w:br/>
      </w:r>
      <w:r w:rsidR="00B33A11" w:rsidRPr="00A94F20">
        <w:rPr>
          <w:b/>
          <w:sz w:val="24"/>
          <w:szCs w:val="24"/>
        </w:rPr>
        <w:t>Une confiance s’installe directement entre l’auteur et l’éditeur</w:t>
      </w:r>
      <w:r w:rsidR="004346BE">
        <w:rPr>
          <w:sz w:val="24"/>
          <w:szCs w:val="24"/>
        </w:rPr>
        <w:t>. M.</w:t>
      </w:r>
      <w:r w:rsidR="00B33A11">
        <w:rPr>
          <w:sz w:val="24"/>
          <w:szCs w:val="24"/>
        </w:rPr>
        <w:t xml:space="preserve"> Virot nous confie que souvent les auteurs ont gardés leur œuvre « secrète »</w:t>
      </w:r>
      <w:r w:rsidR="004127D7">
        <w:rPr>
          <w:sz w:val="24"/>
          <w:szCs w:val="24"/>
        </w:rPr>
        <w:t xml:space="preserve"> tout le long de la création</w:t>
      </w:r>
      <w:r w:rsidR="00B33A11">
        <w:rPr>
          <w:sz w:val="24"/>
          <w:szCs w:val="24"/>
        </w:rPr>
        <w:t>, ils ne l’ont fait lire à personne</w:t>
      </w:r>
      <w:r w:rsidR="004127D7">
        <w:rPr>
          <w:sz w:val="24"/>
          <w:szCs w:val="24"/>
        </w:rPr>
        <w:t xml:space="preserve"> une fois fini et l’éditeur devient donc le premier regard extérieur, le premier à lire l’œuvre et à en donner un retour critique.</w:t>
      </w:r>
    </w:p>
    <w:p w:rsidR="00F415E0" w:rsidRDefault="00A94F20" w:rsidP="009248DF">
      <w:pPr>
        <w:rPr>
          <w:sz w:val="24"/>
          <w:szCs w:val="24"/>
        </w:rPr>
      </w:pPr>
      <w:r w:rsidRPr="00A94F2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D0B8194" wp14:editId="0D76BB2C">
            <wp:simplePos x="0" y="0"/>
            <wp:positionH relativeFrom="column">
              <wp:posOffset>1567180</wp:posOffset>
            </wp:positionH>
            <wp:positionV relativeFrom="paragraph">
              <wp:posOffset>10160</wp:posOffset>
            </wp:positionV>
            <wp:extent cx="23812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27" y="21263"/>
                <wp:lineTo x="21427" y="0"/>
                <wp:lineTo x="0" y="0"/>
              </wp:wrapPolygon>
            </wp:wrapTight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2A7" w:rsidRDefault="003072A7" w:rsidP="009248DF">
      <w:pPr>
        <w:rPr>
          <w:sz w:val="24"/>
          <w:szCs w:val="24"/>
        </w:rPr>
      </w:pPr>
    </w:p>
    <w:p w:rsidR="003072A7" w:rsidRDefault="003072A7" w:rsidP="009248DF">
      <w:pPr>
        <w:rPr>
          <w:sz w:val="24"/>
          <w:szCs w:val="24"/>
        </w:rPr>
      </w:pPr>
    </w:p>
    <w:p w:rsidR="003072A7" w:rsidRDefault="003072A7" w:rsidP="009248DF">
      <w:pPr>
        <w:rPr>
          <w:sz w:val="24"/>
          <w:szCs w:val="24"/>
        </w:rPr>
      </w:pPr>
    </w:p>
    <w:p w:rsidR="003072A7" w:rsidRDefault="003072A7" w:rsidP="009248DF">
      <w:pPr>
        <w:rPr>
          <w:sz w:val="24"/>
          <w:szCs w:val="24"/>
        </w:rPr>
      </w:pPr>
    </w:p>
    <w:p w:rsidR="007D055E" w:rsidRDefault="007D055E" w:rsidP="009248DF">
      <w:pPr>
        <w:rPr>
          <w:sz w:val="24"/>
          <w:szCs w:val="24"/>
        </w:rPr>
      </w:pPr>
    </w:p>
    <w:p w:rsidR="007D055E" w:rsidRDefault="00240C7B" w:rsidP="009248DF">
      <w:pPr>
        <w:rPr>
          <w:sz w:val="24"/>
          <w:szCs w:val="24"/>
        </w:rPr>
      </w:pPr>
      <w:r>
        <w:rPr>
          <w:sz w:val="24"/>
          <w:szCs w:val="24"/>
        </w:rPr>
        <w:t xml:space="preserve">Benoît Virot est passionné par son métier, il nous confie que son appartement est rempli de livres. Le premier rôle de l’éditeur est de </w:t>
      </w:r>
      <w:r w:rsidRPr="0064730C">
        <w:rPr>
          <w:b/>
          <w:sz w:val="24"/>
          <w:szCs w:val="24"/>
        </w:rPr>
        <w:t>découvrir de nouveaux auteurs</w:t>
      </w:r>
      <w:r>
        <w:rPr>
          <w:sz w:val="24"/>
          <w:szCs w:val="24"/>
        </w:rPr>
        <w:t>. Il se considère comme un «Collectionneur d’auteurs et de projets».</w:t>
      </w:r>
      <w:r>
        <w:rPr>
          <w:sz w:val="24"/>
          <w:szCs w:val="24"/>
        </w:rPr>
        <w:br/>
      </w:r>
    </w:p>
    <w:p w:rsidR="0030414E" w:rsidRDefault="00240C7B" w:rsidP="00240C7B">
      <w:pPr>
        <w:rPr>
          <w:sz w:val="24"/>
          <w:szCs w:val="24"/>
        </w:rPr>
      </w:pPr>
      <w:r>
        <w:rPr>
          <w:sz w:val="24"/>
          <w:szCs w:val="24"/>
        </w:rPr>
        <w:t>La question suivante concerne le cheminement de l’édition d’un livre. Monsieur Virot décide de se mettre à la place de l’auteur :</w:t>
      </w:r>
      <w:r>
        <w:rPr>
          <w:sz w:val="24"/>
          <w:szCs w:val="24"/>
        </w:rPr>
        <w:br/>
        <w:t xml:space="preserve">- Premièrement l’auteur doit trouver la maison d’édition qui lui correspond, il faut qu’il y </w:t>
      </w:r>
      <w:r w:rsidR="004346BE">
        <w:rPr>
          <w:sz w:val="24"/>
          <w:szCs w:val="24"/>
        </w:rPr>
        <w:t xml:space="preserve">ait </w:t>
      </w:r>
      <w:r>
        <w:rPr>
          <w:sz w:val="24"/>
          <w:szCs w:val="24"/>
        </w:rPr>
        <w:t>un lien entre l’auteur et l’éditeur.</w:t>
      </w:r>
      <w:r>
        <w:rPr>
          <w:sz w:val="24"/>
          <w:szCs w:val="24"/>
        </w:rPr>
        <w:br/>
        <w:t>- En second lieu, il peut alors envoyer son manuscrit.</w:t>
      </w:r>
    </w:p>
    <w:p w:rsidR="00367F3E" w:rsidRDefault="0030414E" w:rsidP="00240C7B">
      <w:pPr>
        <w:rPr>
          <w:sz w:val="24"/>
          <w:szCs w:val="24"/>
        </w:rPr>
      </w:pPr>
      <w:r>
        <w:rPr>
          <w:sz w:val="24"/>
          <w:szCs w:val="24"/>
        </w:rPr>
        <w:t xml:space="preserve">Commence alors une </w:t>
      </w:r>
      <w:r w:rsidRPr="0064730C">
        <w:rPr>
          <w:b/>
          <w:sz w:val="24"/>
          <w:szCs w:val="24"/>
        </w:rPr>
        <w:t>longue période de collaboration</w:t>
      </w:r>
      <w:r>
        <w:rPr>
          <w:sz w:val="24"/>
          <w:szCs w:val="24"/>
        </w:rPr>
        <w:t xml:space="preserve"> entre l’auteur et l’éditeur durant laquelle ils retravailleront le texte, choisiront une première de couverture, une révision du titre, du prix… </w:t>
      </w:r>
    </w:p>
    <w:p w:rsidR="00367F3E" w:rsidRDefault="000E16E7" w:rsidP="000E16E7">
      <w:pPr>
        <w:pStyle w:val="Paragraphedeliste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0E16E7">
        <w:rPr>
          <w:b/>
          <w:sz w:val="26"/>
          <w:szCs w:val="26"/>
          <w:u w:val="single"/>
        </w:rPr>
        <w:t>Le manuscrit :</w:t>
      </w:r>
    </w:p>
    <w:p w:rsidR="000E16E7" w:rsidRPr="000E16E7" w:rsidRDefault="000E16E7" w:rsidP="000E16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deuxième heure de notre rencontre est consacrée au manuscrit </w:t>
      </w:r>
      <w:r w:rsidRPr="004346BE">
        <w:rPr>
          <w:i/>
          <w:sz w:val="24"/>
          <w:szCs w:val="24"/>
        </w:rPr>
        <w:t>Carrières de sable</w:t>
      </w:r>
      <w:r>
        <w:rPr>
          <w:sz w:val="24"/>
          <w:szCs w:val="24"/>
        </w:rPr>
        <w:t>, de Jérôme Baccelli</w:t>
      </w:r>
      <w:r w:rsidR="00D4263F">
        <w:rPr>
          <w:sz w:val="24"/>
          <w:szCs w:val="24"/>
        </w:rPr>
        <w:t xml:space="preserve">. </w:t>
      </w:r>
      <w:r w:rsidR="00D4263F">
        <w:rPr>
          <w:sz w:val="24"/>
          <w:szCs w:val="24"/>
        </w:rPr>
        <w:br/>
      </w:r>
    </w:p>
    <w:p w:rsidR="006008CE" w:rsidRDefault="006008CE" w:rsidP="00240C7B">
      <w:pPr>
        <w:rPr>
          <w:sz w:val="24"/>
          <w:szCs w:val="24"/>
        </w:rPr>
      </w:pPr>
      <w:r w:rsidRPr="00D4263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CCB20A5" wp14:editId="77B051C0">
            <wp:simplePos x="0" y="0"/>
            <wp:positionH relativeFrom="margin">
              <wp:posOffset>-347345</wp:posOffset>
            </wp:positionH>
            <wp:positionV relativeFrom="paragraph">
              <wp:posOffset>11430</wp:posOffset>
            </wp:positionV>
            <wp:extent cx="1923415" cy="2566035"/>
            <wp:effectExtent l="0" t="0" r="635" b="5715"/>
            <wp:wrapTight wrapText="bothSides">
              <wp:wrapPolygon edited="0">
                <wp:start x="0" y="0"/>
                <wp:lineTo x="0" y="21488"/>
                <wp:lineTo x="21393" y="21488"/>
                <wp:lineTo x="21393" y="0"/>
                <wp:lineTo x="0" y="0"/>
              </wp:wrapPolygon>
            </wp:wrapTight>
            <wp:docPr id="1" name="Image 1" descr="bacc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cel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63F">
        <w:rPr>
          <w:sz w:val="24"/>
          <w:szCs w:val="24"/>
        </w:rPr>
        <w:t xml:space="preserve">Jérôme </w:t>
      </w:r>
      <w:r w:rsidR="004271A7">
        <w:rPr>
          <w:sz w:val="24"/>
          <w:szCs w:val="24"/>
        </w:rPr>
        <w:t>Baccelli est un informaticien. Il travaille sur le campus de Berkeley</w:t>
      </w:r>
      <w:r w:rsidR="00190D1F">
        <w:rPr>
          <w:sz w:val="24"/>
          <w:szCs w:val="24"/>
        </w:rPr>
        <w:t xml:space="preserve">. </w:t>
      </w:r>
      <w:r w:rsidR="00190D1F">
        <w:rPr>
          <w:sz w:val="24"/>
          <w:szCs w:val="24"/>
        </w:rPr>
        <w:br/>
        <w:t xml:space="preserve">Il rencontre Benoît Virot par le biais de sa mère, Monique Baccelli, célèbre traductrice d’italien pour le compte de la maison d’édition </w:t>
      </w:r>
      <w:r w:rsidR="00190D1F">
        <w:rPr>
          <w:i/>
          <w:sz w:val="24"/>
          <w:szCs w:val="24"/>
        </w:rPr>
        <w:t>L</w:t>
      </w:r>
      <w:r w:rsidR="00190D1F" w:rsidRPr="00190D1F">
        <w:rPr>
          <w:i/>
          <w:sz w:val="24"/>
          <w:szCs w:val="24"/>
        </w:rPr>
        <w:t>e Nouvel Attila</w:t>
      </w:r>
      <w:r w:rsidR="004346BE">
        <w:rPr>
          <w:sz w:val="24"/>
          <w:szCs w:val="24"/>
        </w:rPr>
        <w:t>.</w:t>
      </w:r>
      <w:r w:rsidR="0064730C">
        <w:rPr>
          <w:sz w:val="24"/>
          <w:szCs w:val="24"/>
        </w:rPr>
        <w:br/>
      </w:r>
    </w:p>
    <w:p w:rsidR="006008CE" w:rsidRDefault="00190D1F" w:rsidP="00240C7B">
      <w:pPr>
        <w:rPr>
          <w:sz w:val="24"/>
          <w:szCs w:val="24"/>
        </w:rPr>
      </w:pPr>
      <w:r>
        <w:rPr>
          <w:sz w:val="24"/>
          <w:szCs w:val="24"/>
        </w:rPr>
        <w:t>Pour écrire, il part d’une idée politique ou d’une situation absurde. Ses romans sont victimes d’un acharnement.</w:t>
      </w:r>
      <w:r w:rsidR="0064730C">
        <w:rPr>
          <w:sz w:val="24"/>
          <w:szCs w:val="24"/>
        </w:rPr>
        <w:br/>
      </w:r>
    </w:p>
    <w:p w:rsidR="007D055E" w:rsidRDefault="00190D1F" w:rsidP="009248D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En mars 2013, il publie son premier roman chez </w:t>
      </w:r>
      <w:r w:rsidRPr="00190D1F">
        <w:rPr>
          <w:i/>
          <w:sz w:val="24"/>
          <w:szCs w:val="24"/>
        </w:rPr>
        <w:t>Le Nouvel Attila</w:t>
      </w:r>
      <w:r>
        <w:rPr>
          <w:sz w:val="24"/>
          <w:szCs w:val="24"/>
        </w:rPr>
        <w:t xml:space="preserve"> : </w:t>
      </w:r>
      <w:r w:rsidRPr="004346BE">
        <w:rPr>
          <w:i/>
          <w:sz w:val="24"/>
          <w:szCs w:val="24"/>
        </w:rPr>
        <w:t>Aujourd’hui l’abîme</w:t>
      </w:r>
      <w:r>
        <w:rPr>
          <w:sz w:val="24"/>
          <w:szCs w:val="24"/>
        </w:rPr>
        <w:t>.</w:t>
      </w:r>
      <w:r w:rsidR="0064730C">
        <w:rPr>
          <w:sz w:val="24"/>
          <w:szCs w:val="24"/>
        </w:rPr>
        <w:br/>
      </w:r>
      <w:r w:rsidR="006008CE">
        <w:rPr>
          <w:sz w:val="24"/>
          <w:szCs w:val="24"/>
        </w:rPr>
        <w:br/>
      </w:r>
      <w:r w:rsidR="006008CE">
        <w:rPr>
          <w:i/>
          <w:sz w:val="24"/>
          <w:szCs w:val="24"/>
        </w:rPr>
        <w:t xml:space="preserve">   Jérôme Baccelli</w:t>
      </w:r>
    </w:p>
    <w:p w:rsidR="007D055E" w:rsidRDefault="00E131D3" w:rsidP="009248DF">
      <w:pPr>
        <w:rPr>
          <w:sz w:val="24"/>
          <w:szCs w:val="24"/>
        </w:rPr>
      </w:pPr>
      <w:r>
        <w:rPr>
          <w:sz w:val="24"/>
          <w:szCs w:val="24"/>
        </w:rPr>
        <w:t xml:space="preserve">Lorsque Jérôme Baccelli présente </w:t>
      </w:r>
      <w:r w:rsidRPr="004346BE">
        <w:rPr>
          <w:i/>
          <w:sz w:val="24"/>
          <w:szCs w:val="24"/>
        </w:rPr>
        <w:t>Carrières de sable</w:t>
      </w:r>
      <w:r w:rsidRPr="00E131D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à Benoît Virot, celui-ci </w:t>
      </w:r>
      <w:r w:rsidRPr="0064730C">
        <w:rPr>
          <w:b/>
          <w:sz w:val="24"/>
          <w:szCs w:val="24"/>
        </w:rPr>
        <w:t>aime directement</w:t>
      </w:r>
      <w:r>
        <w:rPr>
          <w:sz w:val="24"/>
          <w:szCs w:val="24"/>
        </w:rPr>
        <w:t xml:space="preserve"> le début du roman </w:t>
      </w:r>
      <w:r w:rsidR="004346BE">
        <w:rPr>
          <w:sz w:val="24"/>
          <w:szCs w:val="24"/>
        </w:rPr>
        <w:t>mais surtout</w:t>
      </w:r>
      <w:r>
        <w:rPr>
          <w:sz w:val="24"/>
          <w:szCs w:val="24"/>
        </w:rPr>
        <w:t xml:space="preserve"> le mélange de genres littéraire</w:t>
      </w:r>
      <w:r w:rsidR="004346BE">
        <w:rPr>
          <w:sz w:val="24"/>
          <w:szCs w:val="24"/>
        </w:rPr>
        <w:t>s</w:t>
      </w:r>
      <w:r>
        <w:rPr>
          <w:sz w:val="24"/>
          <w:szCs w:val="24"/>
        </w:rPr>
        <w:t xml:space="preserve">. Il y retrouve un peu le genre présent dans </w:t>
      </w:r>
      <w:r w:rsidRPr="00E131D3">
        <w:rPr>
          <w:sz w:val="24"/>
          <w:szCs w:val="24"/>
          <w:u w:val="single"/>
        </w:rPr>
        <w:t>Mobidick</w:t>
      </w:r>
      <w:r>
        <w:rPr>
          <w:sz w:val="24"/>
          <w:szCs w:val="24"/>
        </w:rPr>
        <w:t xml:space="preserve"> et en aime d’avantage encore l’œuvre qui lui est présentée. </w:t>
      </w:r>
      <w:r>
        <w:rPr>
          <w:sz w:val="24"/>
          <w:szCs w:val="24"/>
        </w:rPr>
        <w:br/>
        <w:t xml:space="preserve">Mais le manuscrit est </w:t>
      </w:r>
      <w:r w:rsidRPr="0064730C">
        <w:rPr>
          <w:b/>
          <w:sz w:val="24"/>
          <w:szCs w:val="24"/>
        </w:rPr>
        <w:t>loin d’être parfait à ses yeux</w:t>
      </w:r>
      <w:r>
        <w:rPr>
          <w:sz w:val="24"/>
          <w:szCs w:val="24"/>
        </w:rPr>
        <w:t>, le mélange de genre</w:t>
      </w:r>
      <w:r w:rsidR="004346BE">
        <w:rPr>
          <w:sz w:val="24"/>
          <w:szCs w:val="24"/>
        </w:rPr>
        <w:t>s</w:t>
      </w:r>
      <w:r>
        <w:rPr>
          <w:sz w:val="24"/>
          <w:szCs w:val="24"/>
        </w:rPr>
        <w:t>, qui lui a beaucoup plu au début, fini</w:t>
      </w:r>
      <w:r w:rsidR="004346BE">
        <w:rPr>
          <w:sz w:val="24"/>
          <w:szCs w:val="24"/>
        </w:rPr>
        <w:t>t</w:t>
      </w:r>
      <w:r>
        <w:rPr>
          <w:sz w:val="24"/>
          <w:szCs w:val="24"/>
        </w:rPr>
        <w:t xml:space="preserve"> par le « perdre » dans la progression et les différentes parties n’ont pas de lien les unes avec les autres.</w:t>
      </w:r>
      <w:r w:rsidR="0064730C">
        <w:rPr>
          <w:sz w:val="24"/>
          <w:szCs w:val="24"/>
        </w:rPr>
        <w:t xml:space="preserve"> La progression dramatique est à revoir et le fil de l’histoire n’est pas assez précis.</w:t>
      </w:r>
      <w:r w:rsidR="0064730C" w:rsidRPr="0064730C">
        <w:rPr>
          <w:sz w:val="24"/>
          <w:szCs w:val="24"/>
        </w:rPr>
        <w:t xml:space="preserve"> </w:t>
      </w:r>
      <w:r w:rsidR="0064730C">
        <w:rPr>
          <w:sz w:val="24"/>
          <w:szCs w:val="24"/>
        </w:rPr>
        <w:br/>
        <w:t xml:space="preserve">La place du jeu est importante, l’enquête est floue et n’avance pas, ce qui donne un caractère déprimant à l’histoire. Le narrateur n’a pas de nom au début. </w:t>
      </w:r>
      <w:r w:rsidR="008B25BA">
        <w:rPr>
          <w:sz w:val="24"/>
          <w:szCs w:val="24"/>
        </w:rPr>
        <w:br/>
      </w:r>
    </w:p>
    <w:p w:rsidR="0064730C" w:rsidRDefault="00B050A9" w:rsidP="009248DF">
      <w:pPr>
        <w:rPr>
          <w:sz w:val="24"/>
          <w:szCs w:val="24"/>
        </w:rPr>
      </w:pPr>
      <w:r>
        <w:rPr>
          <w:sz w:val="24"/>
          <w:szCs w:val="24"/>
        </w:rPr>
        <w:t xml:space="preserve">L’œuvre </w:t>
      </w:r>
      <w:r w:rsidRPr="0064730C">
        <w:rPr>
          <w:b/>
          <w:sz w:val="24"/>
          <w:szCs w:val="24"/>
        </w:rPr>
        <w:t>comporte une dimension personnelle</w:t>
      </w:r>
      <w:r>
        <w:rPr>
          <w:sz w:val="24"/>
          <w:szCs w:val="24"/>
        </w:rPr>
        <w:t xml:space="preserve"> mais est loin d’être autobiographique. Car la vie familiale de Jérôme Baccelli est riche</w:t>
      </w:r>
      <w:r w:rsidR="0064730C">
        <w:rPr>
          <w:sz w:val="24"/>
          <w:szCs w:val="24"/>
        </w:rPr>
        <w:t>, contrairement à celle de Francis Kiu</w:t>
      </w:r>
      <w:r w:rsidR="004346BE">
        <w:rPr>
          <w:sz w:val="24"/>
          <w:szCs w:val="24"/>
        </w:rPr>
        <w:t xml:space="preserve"> (l’un des personnages principaux</w:t>
      </w:r>
      <w:r w:rsidR="0064730C">
        <w:rPr>
          <w:sz w:val="24"/>
          <w:szCs w:val="24"/>
        </w:rPr>
        <w:t xml:space="preserve"> de son manuscrit) qui est plutôt «pauvre».</w:t>
      </w:r>
      <w:r w:rsidR="004346BE">
        <w:rPr>
          <w:sz w:val="24"/>
          <w:szCs w:val="24"/>
        </w:rPr>
        <w:t xml:space="preserve"> M.</w:t>
      </w:r>
      <w:r w:rsidR="0064730C">
        <w:rPr>
          <w:sz w:val="24"/>
          <w:szCs w:val="24"/>
        </w:rPr>
        <w:t xml:space="preserve"> </w:t>
      </w:r>
      <w:proofErr w:type="spellStart"/>
      <w:r w:rsidR="0064730C">
        <w:rPr>
          <w:sz w:val="24"/>
          <w:szCs w:val="24"/>
        </w:rPr>
        <w:t>Virot</w:t>
      </w:r>
      <w:proofErr w:type="spellEnd"/>
      <w:r w:rsidR="0064730C">
        <w:rPr>
          <w:sz w:val="24"/>
          <w:szCs w:val="24"/>
        </w:rPr>
        <w:t xml:space="preserve"> nous apprend que Jérôme Baccelli a beaucoup voyagé ce qui, d’après lui, donne une grande richesse à son regard.</w:t>
      </w:r>
    </w:p>
    <w:p w:rsidR="007D055E" w:rsidRDefault="008B25BA" w:rsidP="009248DF">
      <w:pPr>
        <w:rPr>
          <w:sz w:val="24"/>
          <w:szCs w:val="24"/>
        </w:rPr>
      </w:pPr>
      <w:r>
        <w:rPr>
          <w:sz w:val="24"/>
          <w:szCs w:val="24"/>
        </w:rPr>
        <w:t xml:space="preserve">Le manuscrit connaît plusieurs versions, dans la seconde Jérôme Baccelli invente une femme au narrateur de </w:t>
      </w:r>
      <w:r w:rsidRPr="004346BE">
        <w:rPr>
          <w:i/>
          <w:sz w:val="24"/>
          <w:szCs w:val="24"/>
        </w:rPr>
        <w:t>Carrières de sable</w:t>
      </w:r>
      <w:r>
        <w:rPr>
          <w:sz w:val="24"/>
          <w:szCs w:val="24"/>
        </w:rPr>
        <w:t>, Benoît Virot n’aime pas ce personnage et demande sa suppression. Après un débat entre eux sur « l</w:t>
      </w:r>
      <w:r w:rsidR="004346BE">
        <w:rPr>
          <w:sz w:val="24"/>
          <w:szCs w:val="24"/>
        </w:rPr>
        <w:t>’humanisation du narrateur », M.</w:t>
      </w:r>
      <w:r>
        <w:rPr>
          <w:sz w:val="24"/>
          <w:szCs w:val="24"/>
        </w:rPr>
        <w:t xml:space="preserve"> Baccelli accepte. </w:t>
      </w:r>
    </w:p>
    <w:p w:rsidR="008B25BA" w:rsidRPr="008B25BA" w:rsidRDefault="008B25BA" w:rsidP="009248DF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4346BE">
        <w:rPr>
          <w:sz w:val="24"/>
          <w:szCs w:val="24"/>
        </w:rPr>
        <w:t xml:space="preserve"> troisième</w:t>
      </w:r>
      <w:r w:rsidR="00B92636">
        <w:rPr>
          <w:sz w:val="24"/>
          <w:szCs w:val="24"/>
        </w:rPr>
        <w:t xml:space="preserve"> version est plus </w:t>
      </w:r>
      <w:proofErr w:type="gramStart"/>
      <w:r w:rsidR="00B92636">
        <w:rPr>
          <w:sz w:val="24"/>
          <w:szCs w:val="24"/>
        </w:rPr>
        <w:t>explicative</w:t>
      </w:r>
      <w:proofErr w:type="gramEnd"/>
      <w:r w:rsidR="00B92636">
        <w:rPr>
          <w:sz w:val="24"/>
          <w:szCs w:val="24"/>
        </w:rPr>
        <w:t xml:space="preserve">, le roman commence dans le genre du thriller et se termine en roman catastrophe. </w:t>
      </w:r>
    </w:p>
    <w:p w:rsidR="003072A7" w:rsidRDefault="004A191B" w:rsidP="009248DF">
      <w:pPr>
        <w:rPr>
          <w:sz w:val="24"/>
          <w:szCs w:val="24"/>
        </w:rPr>
      </w:pPr>
      <w:r w:rsidRPr="00B92636"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0ADAFBC2" wp14:editId="0DF8ECDD">
            <wp:simplePos x="0" y="0"/>
            <wp:positionH relativeFrom="margin">
              <wp:posOffset>614680</wp:posOffset>
            </wp:positionH>
            <wp:positionV relativeFrom="paragraph">
              <wp:posOffset>0</wp:posOffset>
            </wp:positionV>
            <wp:extent cx="4038600" cy="2262627"/>
            <wp:effectExtent l="0" t="0" r="0" b="4445"/>
            <wp:wrapTight wrapText="bothSides">
              <wp:wrapPolygon edited="0">
                <wp:start x="0" y="0"/>
                <wp:lineTo x="0" y="21461"/>
                <wp:lineTo x="21498" y="21461"/>
                <wp:lineTo x="21498" y="0"/>
                <wp:lineTo x="0" y="0"/>
              </wp:wrapPolygon>
            </wp:wrapTight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6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63F" w:rsidRDefault="00D4263F" w:rsidP="009248DF">
      <w:pPr>
        <w:rPr>
          <w:sz w:val="24"/>
          <w:szCs w:val="24"/>
        </w:rPr>
      </w:pPr>
    </w:p>
    <w:p w:rsidR="00D4263F" w:rsidRDefault="00D4263F" w:rsidP="009248DF">
      <w:pPr>
        <w:rPr>
          <w:sz w:val="24"/>
          <w:szCs w:val="24"/>
        </w:rPr>
      </w:pPr>
    </w:p>
    <w:p w:rsidR="00D4263F" w:rsidRDefault="00D4263F" w:rsidP="009248DF">
      <w:pPr>
        <w:rPr>
          <w:sz w:val="24"/>
          <w:szCs w:val="24"/>
        </w:rPr>
      </w:pPr>
    </w:p>
    <w:p w:rsidR="00D4263F" w:rsidRDefault="00D4263F" w:rsidP="009248DF">
      <w:pPr>
        <w:rPr>
          <w:sz w:val="24"/>
          <w:szCs w:val="24"/>
        </w:rPr>
      </w:pPr>
    </w:p>
    <w:p w:rsidR="00D4263F" w:rsidRDefault="00D4263F" w:rsidP="009248DF">
      <w:pPr>
        <w:rPr>
          <w:sz w:val="24"/>
          <w:szCs w:val="24"/>
        </w:rPr>
      </w:pPr>
    </w:p>
    <w:p w:rsidR="00D4263F" w:rsidRDefault="00D4263F" w:rsidP="009248DF">
      <w:pPr>
        <w:rPr>
          <w:sz w:val="24"/>
          <w:szCs w:val="24"/>
        </w:rPr>
      </w:pPr>
    </w:p>
    <w:p w:rsidR="00D4263F" w:rsidRDefault="00D4263F" w:rsidP="009248DF">
      <w:pPr>
        <w:rPr>
          <w:sz w:val="24"/>
          <w:szCs w:val="24"/>
        </w:rPr>
      </w:pPr>
    </w:p>
    <w:p w:rsidR="00D4263F" w:rsidRDefault="00D4263F" w:rsidP="009248DF">
      <w:pPr>
        <w:rPr>
          <w:sz w:val="24"/>
          <w:szCs w:val="24"/>
        </w:rPr>
      </w:pPr>
    </w:p>
    <w:p w:rsidR="004A191B" w:rsidRDefault="004A191B" w:rsidP="009248DF">
      <w:pPr>
        <w:rPr>
          <w:sz w:val="24"/>
          <w:szCs w:val="24"/>
        </w:rPr>
      </w:pPr>
      <w:r>
        <w:rPr>
          <w:sz w:val="24"/>
          <w:szCs w:val="24"/>
        </w:rPr>
        <w:t>Un élève demande : «</w:t>
      </w:r>
      <w:r>
        <w:rPr>
          <w:i/>
          <w:sz w:val="24"/>
          <w:szCs w:val="24"/>
        </w:rPr>
        <w:t>Vous n’avez pas peur d’altérer le manuscrit en le retravaillant à «votre façon» ?»</w:t>
      </w:r>
      <w:r w:rsidR="004346BE">
        <w:rPr>
          <w:sz w:val="24"/>
          <w:szCs w:val="24"/>
        </w:rPr>
        <w:t xml:space="preserve">. Alors </w:t>
      </w:r>
      <w:r>
        <w:rPr>
          <w:sz w:val="24"/>
          <w:szCs w:val="24"/>
        </w:rPr>
        <w:t xml:space="preserve">Benoît </w:t>
      </w:r>
      <w:proofErr w:type="spellStart"/>
      <w:r>
        <w:rPr>
          <w:sz w:val="24"/>
          <w:szCs w:val="24"/>
        </w:rPr>
        <w:t>Virot</w:t>
      </w:r>
      <w:proofErr w:type="spellEnd"/>
      <w:r>
        <w:rPr>
          <w:sz w:val="24"/>
          <w:szCs w:val="24"/>
        </w:rPr>
        <w:t xml:space="preserve"> nous explique que le rendu final est forcément différent de l’original. Pour le manuscrit de </w:t>
      </w:r>
      <w:r w:rsidRPr="004346BE">
        <w:rPr>
          <w:i/>
          <w:sz w:val="24"/>
          <w:szCs w:val="24"/>
        </w:rPr>
        <w:t>Carrières de sable</w:t>
      </w:r>
      <w:r>
        <w:rPr>
          <w:sz w:val="24"/>
          <w:szCs w:val="24"/>
        </w:rPr>
        <w:t>, l’éditeur n’a pas l’impression d’avoir trop altéré l’original. En effet, le final ressemble beaucoup au style habituel de l’auteur et M</w:t>
      </w:r>
      <w:r w:rsidR="004346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Virot</w:t>
      </w:r>
      <w:proofErr w:type="spellEnd"/>
      <w:r>
        <w:rPr>
          <w:sz w:val="24"/>
          <w:szCs w:val="24"/>
        </w:rPr>
        <w:t xml:space="preserve"> en conclu</w:t>
      </w:r>
      <w:r w:rsidR="004346BE">
        <w:rPr>
          <w:sz w:val="24"/>
          <w:szCs w:val="24"/>
        </w:rPr>
        <w:t>t</w:t>
      </w:r>
      <w:r>
        <w:rPr>
          <w:sz w:val="24"/>
          <w:szCs w:val="24"/>
        </w:rPr>
        <w:t xml:space="preserve"> donc que son travail a été bénéfique. </w:t>
      </w:r>
      <w:r>
        <w:rPr>
          <w:sz w:val="24"/>
          <w:szCs w:val="24"/>
        </w:rPr>
        <w:br/>
        <w:t>Ce travail montre une réelle confiance de</w:t>
      </w:r>
      <w:r w:rsidR="004346BE">
        <w:rPr>
          <w:sz w:val="24"/>
          <w:szCs w:val="24"/>
        </w:rPr>
        <w:t xml:space="preserve"> l’auteur à l’éditeur. Cela crée</w:t>
      </w:r>
      <w:r>
        <w:rPr>
          <w:sz w:val="24"/>
          <w:szCs w:val="24"/>
        </w:rPr>
        <w:t xml:space="preserve"> une fragilité réciproque. </w:t>
      </w:r>
      <w:r>
        <w:rPr>
          <w:sz w:val="24"/>
          <w:szCs w:val="24"/>
        </w:rPr>
        <w:br/>
      </w:r>
    </w:p>
    <w:p w:rsidR="004A191B" w:rsidRDefault="004A191B" w:rsidP="009248DF">
      <w:pPr>
        <w:rPr>
          <w:sz w:val="24"/>
          <w:szCs w:val="24"/>
        </w:rPr>
      </w:pPr>
      <w:r>
        <w:rPr>
          <w:sz w:val="24"/>
          <w:szCs w:val="24"/>
        </w:rPr>
        <w:t xml:space="preserve">Pour conclure, Benoît Virot nous annonce que le livre paraîtra le 10 mars 2016. </w:t>
      </w:r>
      <w:r>
        <w:rPr>
          <w:sz w:val="24"/>
          <w:szCs w:val="24"/>
        </w:rPr>
        <w:br/>
        <w:t xml:space="preserve">Cette rencontre a été une chance pour nous, élèves de terminale littéraire, d’en connaître plus sur un métier pouvant nous concerner. </w:t>
      </w:r>
      <w:r w:rsidR="00525FC6">
        <w:rPr>
          <w:sz w:val="24"/>
          <w:szCs w:val="24"/>
        </w:rPr>
        <w:t xml:space="preserve">L’étude du manuscrit a été une expérience unique et l’échange critique qui a eu lieu entre l’éditeur et les élèves, nous a donné une petite impression du travail que peut faire un éditeur. </w:t>
      </w:r>
      <w:r w:rsidR="00525FC6">
        <w:rPr>
          <w:sz w:val="24"/>
          <w:szCs w:val="24"/>
        </w:rPr>
        <w:br/>
        <w:t xml:space="preserve">Les élèves de terminale littéraire du lycée Galilée, remercient l’association «Le Sel des mots» d’avoir rendu possible cette rencontre. Ils remercient également la maison d’édition </w:t>
      </w:r>
      <w:r w:rsidR="00525FC6" w:rsidRPr="004346BE">
        <w:rPr>
          <w:i/>
          <w:sz w:val="24"/>
          <w:szCs w:val="24"/>
        </w:rPr>
        <w:t>Le Nouvel Attila</w:t>
      </w:r>
      <w:r w:rsidR="00525FC6">
        <w:rPr>
          <w:sz w:val="24"/>
          <w:szCs w:val="24"/>
        </w:rPr>
        <w:t xml:space="preserve"> d’avoir accepté la collaboration, Benoît Virot d’avoir donné de son temps pour nous, et Jérôme Baccelli d’avoir donné l’autorisation à sa maison d’édition de nous montrer son manuscrit, rendant possible ce travail. Et bien évidemment nous remercions Mme N</w:t>
      </w:r>
      <w:r w:rsidR="004346BE">
        <w:rPr>
          <w:sz w:val="24"/>
          <w:szCs w:val="24"/>
        </w:rPr>
        <w:t>aë</w:t>
      </w:r>
      <w:bookmarkStart w:id="0" w:name="_GoBack"/>
      <w:bookmarkEnd w:id="0"/>
      <w:r w:rsidR="00525FC6">
        <w:rPr>
          <w:sz w:val="24"/>
          <w:szCs w:val="24"/>
        </w:rPr>
        <w:t>l, professeur de littérature qui nous a permis de participer à ce programme.</w:t>
      </w:r>
    </w:p>
    <w:p w:rsidR="006D162B" w:rsidRDefault="006D162B" w:rsidP="009248DF">
      <w:pPr>
        <w:rPr>
          <w:sz w:val="24"/>
          <w:szCs w:val="24"/>
        </w:rPr>
      </w:pPr>
    </w:p>
    <w:p w:rsidR="006D162B" w:rsidRPr="006D162B" w:rsidRDefault="006D162B" w:rsidP="009248DF">
      <w:pPr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</w:rPr>
        <w:t>Marie Deslandes, élève de terminale littéraire.</w:t>
      </w:r>
      <w:r w:rsidR="003658AC">
        <w:rPr>
          <w:i/>
        </w:rPr>
        <w:br/>
      </w:r>
    </w:p>
    <w:p w:rsidR="003658AC" w:rsidRPr="009248DF" w:rsidRDefault="009248DF" w:rsidP="009248DF">
      <w:pPr>
        <w:rPr>
          <w:i/>
          <w:sz w:val="24"/>
          <w:szCs w:val="24"/>
        </w:rPr>
      </w:pPr>
      <w:r>
        <w:rPr>
          <w:i/>
          <w:sz w:val="24"/>
          <w:szCs w:val="24"/>
        </w:rPr>
        <w:t>Source</w:t>
      </w:r>
      <w:r w:rsidR="00F415E0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photo</w:t>
      </w:r>
      <w:r w:rsidR="00F415E0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 :</w:t>
      </w:r>
      <w:r w:rsidR="003658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hyperlink r:id="rId11" w:history="1">
        <w:r w:rsidRPr="00247DF6">
          <w:rPr>
            <w:rStyle w:val="Lienhypertexte"/>
            <w:i/>
            <w:sz w:val="24"/>
            <w:szCs w:val="24"/>
          </w:rPr>
          <w:t>http://www.olivierroller.com/archives/photo.php?portrait=virot-benoit</w:t>
        </w:r>
      </w:hyperlink>
      <w:r>
        <w:rPr>
          <w:i/>
          <w:sz w:val="24"/>
          <w:szCs w:val="24"/>
        </w:rPr>
        <w:t xml:space="preserve"> </w:t>
      </w:r>
      <w:r w:rsidR="006D162B">
        <w:rPr>
          <w:i/>
          <w:sz w:val="24"/>
          <w:szCs w:val="24"/>
        </w:rPr>
        <w:br/>
      </w:r>
      <w:hyperlink r:id="rId12" w:history="1">
        <w:r w:rsidR="00F415E0" w:rsidRPr="00247DF6">
          <w:rPr>
            <w:rStyle w:val="Lienhypertexte"/>
            <w:i/>
            <w:sz w:val="24"/>
            <w:szCs w:val="24"/>
          </w:rPr>
          <w:t>https://labodeledition.wordpress.com/2013/11/19/loffre-couplee-livre-papier-numerique-une-solution-pour-renforcer-les-ventes-de-livres-papier/</w:t>
        </w:r>
      </w:hyperlink>
      <w:r w:rsidR="006D162B">
        <w:rPr>
          <w:i/>
          <w:sz w:val="24"/>
          <w:szCs w:val="24"/>
        </w:rPr>
        <w:br/>
      </w:r>
      <w:hyperlink r:id="rId13" w:history="1">
        <w:r w:rsidR="00A94F20" w:rsidRPr="00247DF6">
          <w:rPr>
            <w:rStyle w:val="Lienhypertexte"/>
            <w:i/>
            <w:sz w:val="24"/>
            <w:szCs w:val="24"/>
          </w:rPr>
          <w:t>http://www.edilivre.com/nos-dossiers/savoir-decrypter-contrat-auteur</w:t>
        </w:r>
      </w:hyperlink>
      <w:r w:rsidR="006D162B">
        <w:rPr>
          <w:rStyle w:val="Lienhypertexte"/>
          <w:i/>
          <w:color w:val="auto"/>
          <w:sz w:val="24"/>
          <w:szCs w:val="24"/>
          <w:u w:val="none"/>
        </w:rPr>
        <w:br/>
      </w:r>
      <w:hyperlink r:id="rId14" w:anchor="auteur" w:history="1">
        <w:r w:rsidR="00D4263F" w:rsidRPr="00E96597">
          <w:rPr>
            <w:rStyle w:val="Lienhypertexte"/>
            <w:i/>
            <w:sz w:val="24"/>
            <w:szCs w:val="24"/>
          </w:rPr>
          <w:t>http://www.lenouvelattila.fr/aujourdhui-l-abyme/#auteur</w:t>
        </w:r>
      </w:hyperlink>
      <w:r w:rsidR="003658AC">
        <w:rPr>
          <w:i/>
          <w:sz w:val="24"/>
          <w:szCs w:val="24"/>
        </w:rPr>
        <w:br/>
      </w:r>
      <w:hyperlink r:id="rId15" w:history="1">
        <w:r w:rsidR="003658AC" w:rsidRPr="00E96597">
          <w:rPr>
            <w:rStyle w:val="Lienhypertexte"/>
            <w:i/>
            <w:sz w:val="24"/>
            <w:szCs w:val="24"/>
          </w:rPr>
          <w:t>http://www.franceinter.fr/emission-au-drugstore-la-machine-a-ecrire</w:t>
        </w:r>
      </w:hyperlink>
    </w:p>
    <w:sectPr w:rsidR="003658AC" w:rsidRPr="0092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E59"/>
    <w:multiLevelType w:val="hybridMultilevel"/>
    <w:tmpl w:val="8E1677A6"/>
    <w:lvl w:ilvl="0" w:tplc="A1967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79BD"/>
    <w:multiLevelType w:val="hybridMultilevel"/>
    <w:tmpl w:val="B56A2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1"/>
    <w:rsid w:val="00066E27"/>
    <w:rsid w:val="0008289C"/>
    <w:rsid w:val="000E16E7"/>
    <w:rsid w:val="000F5D2B"/>
    <w:rsid w:val="00190D1F"/>
    <w:rsid w:val="001E223F"/>
    <w:rsid w:val="00240C7B"/>
    <w:rsid w:val="00250E16"/>
    <w:rsid w:val="0030414E"/>
    <w:rsid w:val="003072A7"/>
    <w:rsid w:val="0032307E"/>
    <w:rsid w:val="003542B4"/>
    <w:rsid w:val="003658AC"/>
    <w:rsid w:val="00367F3E"/>
    <w:rsid w:val="003B23D2"/>
    <w:rsid w:val="003C16E2"/>
    <w:rsid w:val="004127D7"/>
    <w:rsid w:val="004271A7"/>
    <w:rsid w:val="004346BE"/>
    <w:rsid w:val="0047376D"/>
    <w:rsid w:val="004A191B"/>
    <w:rsid w:val="00525FC6"/>
    <w:rsid w:val="006008CE"/>
    <w:rsid w:val="0064730C"/>
    <w:rsid w:val="006D162B"/>
    <w:rsid w:val="00715703"/>
    <w:rsid w:val="00720D31"/>
    <w:rsid w:val="007A1D50"/>
    <w:rsid w:val="007D055E"/>
    <w:rsid w:val="008B25BA"/>
    <w:rsid w:val="009248DF"/>
    <w:rsid w:val="009406CF"/>
    <w:rsid w:val="00982363"/>
    <w:rsid w:val="00A03B5E"/>
    <w:rsid w:val="00A36E33"/>
    <w:rsid w:val="00A94F20"/>
    <w:rsid w:val="00AB0582"/>
    <w:rsid w:val="00AB5454"/>
    <w:rsid w:val="00B050A9"/>
    <w:rsid w:val="00B33A11"/>
    <w:rsid w:val="00B92636"/>
    <w:rsid w:val="00BA71F7"/>
    <w:rsid w:val="00C31882"/>
    <w:rsid w:val="00D4263F"/>
    <w:rsid w:val="00E131D3"/>
    <w:rsid w:val="00F415E0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8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0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8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dilivre.com/nos-dossiers/savoir-decrypter-contrat-auteu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labodeledition.wordpress.com/2013/11/19/loffre-couplee-livre-papier-numerique-une-solution-pour-renforcer-les-ventes-de-livres-papi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livierroller.com/archives/photo.php?portrait=virot-beno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anceinter.fr/emission-au-drugstore-la-machine-a-ecrire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lenouvelattila.fr/aujourdhui-l-abym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•</dc:creator>
  <cp:lastModifiedBy>NAEL</cp:lastModifiedBy>
  <cp:revision>2</cp:revision>
  <dcterms:created xsi:type="dcterms:W3CDTF">2016-02-01T19:22:00Z</dcterms:created>
  <dcterms:modified xsi:type="dcterms:W3CDTF">2016-02-01T19:22:00Z</dcterms:modified>
</cp:coreProperties>
</file>